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95" w:rsidRDefault="00B06895" w:rsidP="00B06895">
      <w:pPr>
        <w:pStyle w:val="p4"/>
        <w:spacing w:before="0" w:beforeAutospacing="0" w:after="0" w:afterAutospacing="0" w:line="20" w:lineRule="atLeast"/>
        <w:rPr>
          <w:rStyle w:val="s1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B06895" w:rsidTr="00B06895">
        <w:tc>
          <w:tcPr>
            <w:tcW w:w="10421" w:type="dxa"/>
          </w:tcPr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b/>
                <w:sz w:val="22"/>
              </w:rPr>
            </w:pPr>
            <w:r w:rsidRPr="00B06895">
              <w:rPr>
                <w:rStyle w:val="s1"/>
                <w:b/>
                <w:sz w:val="22"/>
              </w:rPr>
              <w:t>Способы регистрации на Портале государственных и муниципальных услуг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1. </w:t>
            </w:r>
            <w:r w:rsidRPr="00B06895">
              <w:rPr>
                <w:rStyle w:val="s1"/>
                <w:sz w:val="22"/>
              </w:rPr>
              <w:t xml:space="preserve">Самостоятельно </w:t>
            </w:r>
            <w:r w:rsidRPr="00B06895">
              <w:rPr>
                <w:sz w:val="22"/>
              </w:rPr>
              <w:t xml:space="preserve">на Портале государственных и муниципальных услуг </w:t>
            </w:r>
            <w:hyperlink r:id="rId4" w:tgtFrame="_blank" w:history="1">
              <w:r w:rsidRPr="00B06895">
                <w:rPr>
                  <w:rStyle w:val="s2"/>
                  <w:color w:val="0000FF"/>
                  <w:sz w:val="22"/>
                  <w:u w:val="single"/>
                </w:rPr>
                <w:t>https://www.gosuslugi.ru/</w:t>
              </w:r>
            </w:hyperlink>
            <w:r w:rsidRPr="00B06895">
              <w:rPr>
                <w:sz w:val="22"/>
              </w:rPr>
              <w:t>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- в верхней правой части поля главной страницы в разделе «Личный кабинет» выбрать кнопку «Регистрация»; 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- далее следовать инструкции, переходя по ссылке «Далее».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Для регистрации в личном кабинете Вам потребуется: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Паспорт;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Страховой номер индивидуального лицевого счета;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Действующий электронный адрес;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Номер мобильного телефона.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Активация учетной записи на Портале (подтверждение личности) возможно </w:t>
            </w:r>
            <w:proofErr w:type="gramStart"/>
            <w:r w:rsidRPr="00B06895">
              <w:rPr>
                <w:sz w:val="22"/>
              </w:rPr>
              <w:t>в</w:t>
            </w:r>
            <w:proofErr w:type="gramEnd"/>
            <w:r w:rsidRPr="00B06895">
              <w:rPr>
                <w:sz w:val="22"/>
              </w:rPr>
              <w:t>: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proofErr w:type="gramStart"/>
            <w:r w:rsidRPr="00B06895">
              <w:rPr>
                <w:sz w:val="22"/>
              </w:rPr>
              <w:t>управлении</w:t>
            </w:r>
            <w:proofErr w:type="gramEnd"/>
            <w:r w:rsidRPr="00B06895">
              <w:rPr>
                <w:sz w:val="22"/>
              </w:rPr>
              <w:t xml:space="preserve"> инновациями и информационными технологиями администрации города (ул. 20 лет Победы, 106, 2 этаж, 7 кабинет (отдел информационных технологий), тел.: 8 (34 253) 4-83-36);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многофункциональных </w:t>
            </w:r>
            <w:proofErr w:type="gramStart"/>
            <w:r w:rsidRPr="00B06895">
              <w:rPr>
                <w:sz w:val="22"/>
              </w:rPr>
              <w:t>центрах</w:t>
            </w:r>
            <w:proofErr w:type="gramEnd"/>
            <w:r w:rsidRPr="00B06895">
              <w:rPr>
                <w:sz w:val="22"/>
              </w:rPr>
              <w:t>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proofErr w:type="gramStart"/>
            <w:r w:rsidRPr="00B06895">
              <w:rPr>
                <w:sz w:val="22"/>
              </w:rPr>
              <w:t>офисах</w:t>
            </w:r>
            <w:proofErr w:type="gramEnd"/>
            <w:r w:rsidRPr="00B06895">
              <w:rPr>
                <w:sz w:val="22"/>
              </w:rPr>
              <w:t xml:space="preserve"> ПАО «</w:t>
            </w:r>
            <w:proofErr w:type="spellStart"/>
            <w:r w:rsidRPr="00B06895">
              <w:rPr>
                <w:sz w:val="22"/>
              </w:rPr>
              <w:t>Ростелеком</w:t>
            </w:r>
            <w:proofErr w:type="spellEnd"/>
            <w:r w:rsidRPr="00B06895">
              <w:rPr>
                <w:sz w:val="22"/>
              </w:rPr>
              <w:t xml:space="preserve">»; 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proofErr w:type="gramStart"/>
            <w:r w:rsidRPr="00B06895">
              <w:rPr>
                <w:sz w:val="22"/>
              </w:rPr>
              <w:t>отделениях</w:t>
            </w:r>
            <w:proofErr w:type="gramEnd"/>
            <w:r w:rsidRPr="00B06895">
              <w:rPr>
                <w:sz w:val="22"/>
              </w:rPr>
              <w:t xml:space="preserve"> ФГУП «Почта России». 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При активации потребуется ПАСПОРТ.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2. Через </w:t>
            </w:r>
            <w:proofErr w:type="spellStart"/>
            <w:r w:rsidRPr="00B06895">
              <w:rPr>
                <w:rStyle w:val="s1"/>
                <w:sz w:val="22"/>
              </w:rPr>
              <w:t>соликамские</w:t>
            </w:r>
            <w:proofErr w:type="spellEnd"/>
            <w:r w:rsidRPr="00B06895">
              <w:rPr>
                <w:rStyle w:val="s1"/>
                <w:sz w:val="22"/>
              </w:rPr>
              <w:t xml:space="preserve"> филиалы</w:t>
            </w:r>
            <w:r w:rsidRPr="00B06895">
              <w:rPr>
                <w:sz w:val="22"/>
              </w:rPr>
              <w:t xml:space="preserve"> «Пермский краевой многофункциональный центр предоставления государственных и муниципальных услуг»;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При регистрации потребуются ПАСПОРТ, СНИЛС, номер мобильного телефона и адрес электронной почты.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Адреса: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ул. 20-летия Победы, 115, тел. 8 (342) 270-11-20 (</w:t>
            </w:r>
            <w:proofErr w:type="spellStart"/>
            <w:r w:rsidRPr="00B06895">
              <w:rPr>
                <w:sz w:val="22"/>
              </w:rPr>
              <w:t>доб</w:t>
            </w:r>
            <w:proofErr w:type="spellEnd"/>
            <w:r w:rsidRPr="00B06895">
              <w:rPr>
                <w:sz w:val="22"/>
              </w:rPr>
              <w:t>. 2301) , местный: 8 (34 253)39969.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ул. Северная, 53, 8 (342) 270-11-20 (</w:t>
            </w:r>
            <w:proofErr w:type="spellStart"/>
            <w:r w:rsidRPr="00B06895">
              <w:rPr>
                <w:sz w:val="22"/>
              </w:rPr>
              <w:t>доб</w:t>
            </w:r>
            <w:proofErr w:type="spellEnd"/>
            <w:r w:rsidRPr="00B06895">
              <w:rPr>
                <w:sz w:val="22"/>
              </w:rPr>
              <w:t>. 2401)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График приема заявителей: пн., вт., ср., пт. – с 08.00 до 18.00., чт. – с 08.00 до 20.00., сб. – с 08.00 </w:t>
            </w:r>
            <w:proofErr w:type="gramStart"/>
            <w:r w:rsidRPr="00B06895">
              <w:rPr>
                <w:sz w:val="22"/>
              </w:rPr>
              <w:t>до</w:t>
            </w:r>
            <w:proofErr w:type="gramEnd"/>
            <w:r w:rsidRPr="00B06895">
              <w:rPr>
                <w:sz w:val="22"/>
              </w:rPr>
              <w:t xml:space="preserve"> 16.00.</w:t>
            </w:r>
          </w:p>
          <w:p w:rsid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rStyle w:val="s1"/>
                <w:b/>
                <w:sz w:val="22"/>
              </w:rPr>
            </w:pPr>
          </w:p>
        </w:tc>
      </w:tr>
      <w:tr w:rsidR="00B06895" w:rsidTr="00B06895">
        <w:tc>
          <w:tcPr>
            <w:tcW w:w="10421" w:type="dxa"/>
          </w:tcPr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rStyle w:val="s1"/>
                <w:b/>
                <w:sz w:val="22"/>
              </w:rPr>
              <w:t xml:space="preserve">Способы регистрации 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b/>
                <w:sz w:val="22"/>
              </w:rPr>
            </w:pPr>
            <w:r w:rsidRPr="00B06895">
              <w:rPr>
                <w:rStyle w:val="s1"/>
                <w:b/>
                <w:sz w:val="22"/>
              </w:rPr>
              <w:t>на Портале государственных и муниципальных услуг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1. </w:t>
            </w:r>
            <w:r w:rsidRPr="00B06895">
              <w:rPr>
                <w:rStyle w:val="s1"/>
                <w:sz w:val="22"/>
              </w:rPr>
              <w:t xml:space="preserve">Самостоятельно </w:t>
            </w:r>
            <w:r w:rsidRPr="00B06895">
              <w:rPr>
                <w:sz w:val="22"/>
              </w:rPr>
              <w:t xml:space="preserve">на Портале государственных и муниципальных услуг </w:t>
            </w:r>
            <w:hyperlink r:id="rId5" w:tgtFrame="_blank" w:history="1">
              <w:r w:rsidRPr="00B06895">
                <w:rPr>
                  <w:rStyle w:val="s2"/>
                  <w:color w:val="0000FF"/>
                  <w:sz w:val="22"/>
                  <w:u w:val="single"/>
                </w:rPr>
                <w:t>https://www.gosuslugi.ru/</w:t>
              </w:r>
            </w:hyperlink>
            <w:r w:rsidRPr="00B06895">
              <w:rPr>
                <w:sz w:val="22"/>
              </w:rPr>
              <w:t>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- в верхней правой части поля главной страницы в разделе «Личный кабинет» выбрать кнопку «Регистрация»; 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- далее следовать инструкции, переходя по ссылке «Далее».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Для регистрации в личном кабинете Вам потребуется: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Паспорт;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Страховой номер индивидуального лицевого счета;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Действующий электронный адрес;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Номер мобильного телефона.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Активация учетной записи на Портале (подтверждение личности) возможно </w:t>
            </w:r>
            <w:proofErr w:type="gramStart"/>
            <w:r w:rsidRPr="00B06895">
              <w:rPr>
                <w:sz w:val="22"/>
              </w:rPr>
              <w:t>в</w:t>
            </w:r>
            <w:proofErr w:type="gramEnd"/>
            <w:r w:rsidRPr="00B06895">
              <w:rPr>
                <w:sz w:val="22"/>
              </w:rPr>
              <w:t>: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proofErr w:type="gramStart"/>
            <w:r w:rsidRPr="00B06895">
              <w:rPr>
                <w:sz w:val="22"/>
              </w:rPr>
              <w:t>управлении</w:t>
            </w:r>
            <w:proofErr w:type="gramEnd"/>
            <w:r w:rsidRPr="00B06895">
              <w:rPr>
                <w:sz w:val="22"/>
              </w:rPr>
              <w:t xml:space="preserve"> инновациями и информационными технологиями администрации города (ул. 20 лет Победы, 106, 2 этаж, 7 кабинет (отдел информационных технологий), тел.: 8 (34 253) 4-83-36);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многофункциональных </w:t>
            </w:r>
            <w:proofErr w:type="gramStart"/>
            <w:r w:rsidRPr="00B06895">
              <w:rPr>
                <w:sz w:val="22"/>
              </w:rPr>
              <w:t>центрах</w:t>
            </w:r>
            <w:proofErr w:type="gramEnd"/>
            <w:r w:rsidRPr="00B06895">
              <w:rPr>
                <w:sz w:val="22"/>
              </w:rPr>
              <w:t>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proofErr w:type="gramStart"/>
            <w:r w:rsidRPr="00B06895">
              <w:rPr>
                <w:sz w:val="22"/>
              </w:rPr>
              <w:t>офисах</w:t>
            </w:r>
            <w:proofErr w:type="gramEnd"/>
            <w:r w:rsidRPr="00B06895">
              <w:rPr>
                <w:sz w:val="22"/>
              </w:rPr>
              <w:t xml:space="preserve"> ПАО «</w:t>
            </w:r>
            <w:proofErr w:type="spellStart"/>
            <w:r w:rsidRPr="00B06895">
              <w:rPr>
                <w:sz w:val="22"/>
              </w:rPr>
              <w:t>Ростелеком</w:t>
            </w:r>
            <w:proofErr w:type="spellEnd"/>
            <w:r w:rsidRPr="00B06895">
              <w:rPr>
                <w:sz w:val="22"/>
              </w:rPr>
              <w:t xml:space="preserve">»; 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proofErr w:type="gramStart"/>
            <w:r w:rsidRPr="00B06895">
              <w:rPr>
                <w:sz w:val="22"/>
              </w:rPr>
              <w:t>отделениях</w:t>
            </w:r>
            <w:proofErr w:type="gramEnd"/>
            <w:r w:rsidRPr="00B06895">
              <w:rPr>
                <w:sz w:val="22"/>
              </w:rPr>
              <w:t xml:space="preserve"> ФГУП «Почта России». 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При активации потребуется ПАСПОРТ.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2. Через </w:t>
            </w:r>
            <w:proofErr w:type="spellStart"/>
            <w:r w:rsidRPr="00B06895">
              <w:rPr>
                <w:rStyle w:val="s1"/>
                <w:sz w:val="22"/>
              </w:rPr>
              <w:t>соликамские</w:t>
            </w:r>
            <w:proofErr w:type="spellEnd"/>
            <w:r w:rsidRPr="00B06895">
              <w:rPr>
                <w:rStyle w:val="s1"/>
                <w:sz w:val="22"/>
              </w:rPr>
              <w:t xml:space="preserve"> филиалы</w:t>
            </w:r>
            <w:r w:rsidRPr="00B06895">
              <w:rPr>
                <w:sz w:val="22"/>
              </w:rPr>
              <w:t xml:space="preserve"> «Пермский краевой многофункциональный центр предоставления государственных и муниципальных услуг»;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При регистрации потребуются ПАСПОРТ, СНИЛС, номер мобильного телефона и адрес электронной почты.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Адреса: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ул. 20-летия Победы, 115, тел. 8 (342) 270-11-20 (</w:t>
            </w:r>
            <w:proofErr w:type="spellStart"/>
            <w:r w:rsidRPr="00B06895">
              <w:rPr>
                <w:sz w:val="22"/>
              </w:rPr>
              <w:t>доб</w:t>
            </w:r>
            <w:proofErr w:type="spellEnd"/>
            <w:r w:rsidRPr="00B06895">
              <w:rPr>
                <w:sz w:val="22"/>
              </w:rPr>
              <w:t>. 2301) , местный: 8 (34 253)39969.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>ул. Северная, 53, 8 (342) 270-11-20 (</w:t>
            </w:r>
            <w:proofErr w:type="spellStart"/>
            <w:r w:rsidRPr="00B06895">
              <w:rPr>
                <w:sz w:val="22"/>
              </w:rPr>
              <w:t>доб</w:t>
            </w:r>
            <w:proofErr w:type="spellEnd"/>
            <w:r w:rsidRPr="00B06895">
              <w:rPr>
                <w:sz w:val="22"/>
              </w:rPr>
              <w:t>. 2401)</w:t>
            </w:r>
          </w:p>
          <w:p w:rsidR="00B06895" w:rsidRP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sz w:val="22"/>
              </w:rPr>
            </w:pPr>
            <w:r w:rsidRPr="00B06895">
              <w:rPr>
                <w:sz w:val="22"/>
              </w:rPr>
              <w:t xml:space="preserve">График приема заявителей: пн., вт., ср., пт. – с 08.00 до 18.00., чт. – с 08.00 до 20.00., сб. – с 08.00 </w:t>
            </w:r>
            <w:proofErr w:type="gramStart"/>
            <w:r w:rsidRPr="00B06895">
              <w:rPr>
                <w:sz w:val="22"/>
              </w:rPr>
              <w:t>до</w:t>
            </w:r>
            <w:proofErr w:type="gramEnd"/>
            <w:r w:rsidRPr="00B06895">
              <w:rPr>
                <w:sz w:val="22"/>
              </w:rPr>
              <w:t xml:space="preserve"> 16.00.</w:t>
            </w:r>
          </w:p>
          <w:p w:rsidR="00B06895" w:rsidRDefault="00B06895" w:rsidP="00B06895">
            <w:pPr>
              <w:pStyle w:val="p4"/>
              <w:spacing w:before="0" w:beforeAutospacing="0" w:after="0" w:afterAutospacing="0" w:line="20" w:lineRule="atLeast"/>
              <w:rPr>
                <w:rStyle w:val="s1"/>
                <w:b/>
                <w:sz w:val="22"/>
              </w:rPr>
            </w:pPr>
          </w:p>
        </w:tc>
      </w:tr>
    </w:tbl>
    <w:p w:rsidR="00F37CB4" w:rsidRPr="00B06895" w:rsidRDefault="00F37CB4" w:rsidP="00B06895">
      <w:pPr>
        <w:rPr>
          <w:sz w:val="20"/>
        </w:rPr>
      </w:pPr>
    </w:p>
    <w:sectPr w:rsidR="00F37CB4" w:rsidRPr="00B06895" w:rsidSect="00F66B81">
      <w:pgSz w:w="11906" w:h="16838"/>
      <w:pgMar w:top="567" w:right="567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6895"/>
    <w:rsid w:val="000C1DC8"/>
    <w:rsid w:val="00870743"/>
    <w:rsid w:val="00B06895"/>
    <w:rsid w:val="00E46045"/>
    <w:rsid w:val="00E840A0"/>
    <w:rsid w:val="00F37CB4"/>
    <w:rsid w:val="00F6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0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6895"/>
  </w:style>
  <w:style w:type="character" w:customStyle="1" w:styleId="s2">
    <w:name w:val="s2"/>
    <w:basedOn w:val="a0"/>
    <w:rsid w:val="00B06895"/>
  </w:style>
  <w:style w:type="table" w:styleId="a3">
    <w:name w:val="Table Grid"/>
    <w:basedOn w:val="a1"/>
    <w:uiPriority w:val="59"/>
    <w:rsid w:val="00B06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s%253A%252F%252Fwww.gosuslugi.ru%252F%26ts%3D1479355841%26uid%3D275783961458019307&amp;sign=c642d69462ed000b09f33db6b25e19e8&amp;keyno=1" TargetMode="External"/><Relationship Id="rId4" Type="http://schemas.openxmlformats.org/officeDocument/2006/relationships/hyperlink" Target="https://clck.yandex.ru/redir/dv/*data=url%3Dhttps%253A%252F%252Fwww.gosuslugi.ru%252F%26ts%3D1479355841%26uid%3D275783961458019307&amp;sign=c642d69462ed000b09f33db6b25e19e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>Сош №14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2016-11-17T04:13:00Z</dcterms:created>
  <dcterms:modified xsi:type="dcterms:W3CDTF">2016-11-17T04:14:00Z</dcterms:modified>
</cp:coreProperties>
</file>